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AVAILABLE NOW 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TITLE : LEASEHOLD 10 YEARS OR 20 YEARS Possible to extend another 20 years 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📍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UMALAS   , 2 BEDS 3 BATHS  </w:t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PRICE : IDR 2,200,000,000 / 10 YEARS , IDR 3,800,000,000 / 20 YEARS  NEGOTIABLE 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Villa overview :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This villa is located in UMALAS , walking distance to shops, restaurants and  5  min Nook restaurant , 5  min drive to  to  petitenget seminyak  beach. </w:t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Strategic Location:  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✅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1 minute to Pepito market </w:t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✅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5 minutes to Petitenget Beach  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✅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5 minutes to Canggu 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z w:val="24"/>
          <w:szCs w:val="24"/>
          <w:highlight w:val="white"/>
          <w:rtl w:val="0"/>
        </w:rPr>
        <w:t xml:space="preserve">✅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10 minutes to Seminyak 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VILLA DETAILS : 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🏡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Land Size: 250 Sqm ( 2,5 Are)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2 bedrooms with 3 Bathrooms 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🚗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Garage: 1 car + motorbikes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🏊‍♂️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‍ Private pool 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🪑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SEMI Furnished 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🛋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Open  living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🍽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OPEN kitchen 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💦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Water Source : Well water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🛣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Road Width: 4,5  Meters  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⚡️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Electric Capacity: 5000 watt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